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6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  <w:t>年度代理记账机构等级认定结果</w:t>
      </w:r>
    </w:p>
    <w:p w14:paraId="7CACD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</w:p>
    <w:p w14:paraId="3B1C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（以下排名不分先后）</w:t>
      </w:r>
    </w:p>
    <w:p w14:paraId="31998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sz w:val="24"/>
          <w:szCs w:val="24"/>
          <w:lang w:val="en-US" w:eastAsia="zh-CN"/>
        </w:rPr>
      </w:pPr>
    </w:p>
    <w:tbl>
      <w:tblPr>
        <w:tblW w:w="71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316"/>
        <w:gridCol w:w="990"/>
      </w:tblGrid>
      <w:tr w14:paraId="779B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F3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FC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2A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级别</w:t>
            </w:r>
          </w:p>
        </w:tc>
      </w:tr>
      <w:tr w14:paraId="1A3A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22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7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青海成实会计记账有限公司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04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AAAAA</w:t>
            </w:r>
          </w:p>
        </w:tc>
      </w:tr>
      <w:tr w14:paraId="65FE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E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7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青岛品信智能财税科技有限公司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5A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AAAAA</w:t>
            </w:r>
          </w:p>
        </w:tc>
      </w:tr>
      <w:tr w14:paraId="183C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51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E7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新疆崇汇企业管理有限公司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A1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4DC6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83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24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青岛恒信众邦代理记账有限公司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06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AAAAA</w:t>
            </w:r>
          </w:p>
        </w:tc>
      </w:tr>
      <w:tr w14:paraId="2BBC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94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9C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赤峰市英诚财税服务有限公司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4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AAAAA</w:t>
            </w:r>
          </w:p>
        </w:tc>
      </w:tr>
      <w:tr w14:paraId="3106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51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22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山西启明星商务服务有限公司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B4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</w:t>
            </w:r>
          </w:p>
        </w:tc>
      </w:tr>
      <w:tr w14:paraId="16D3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20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3B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廊坊方信会计服务有限公司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C8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</w:t>
            </w:r>
          </w:p>
        </w:tc>
      </w:tr>
      <w:tr w14:paraId="3DB4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BE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00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通化万全财务咨询服务有限公司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4C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</w:t>
            </w:r>
          </w:p>
        </w:tc>
      </w:tr>
      <w:tr w14:paraId="14B5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0B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0E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西安华安财税事务所有限公司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C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</w:t>
            </w:r>
          </w:p>
        </w:tc>
      </w:tr>
      <w:tr w14:paraId="14F6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2C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C5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河北新阳会计咨询服务有限公司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94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</w:t>
            </w:r>
          </w:p>
        </w:tc>
      </w:tr>
      <w:tr w14:paraId="0232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54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78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陕西般若鸟会计服务有限公司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3B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</w:t>
            </w:r>
          </w:p>
        </w:tc>
      </w:tr>
      <w:tr w14:paraId="26B6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54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D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世玺（北京）企业管理集团有限公司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CB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</w:t>
            </w:r>
          </w:p>
        </w:tc>
      </w:tr>
      <w:tr w14:paraId="0991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77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苏州毅诚代理记账有限公司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DF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AAAA</w:t>
            </w:r>
          </w:p>
        </w:tc>
      </w:tr>
      <w:tr w14:paraId="4C5C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7A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47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厦门指创管理咨询有限公司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CB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0241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6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20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锦睿翔财税管理咨询（青岛）有限公司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72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7761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C4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87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哈密市共享财务管理有限公司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52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2F57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7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6F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成都川意财税服务有限公司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3E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5E24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FA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30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湖北三人汇企业管理有限公司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F1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083C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DA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EE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温州中穗会计事务所有限公司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3A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672A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56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EB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衡水鸿博财税咨询有限公司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E3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2267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F0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18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西安恒盈华慧财务管理有限公司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F9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72D6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24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62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北京旭日宏业企业管理有限公司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48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4BD1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E3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52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东莞鸿浩会计服务有限公司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3E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7294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B4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F2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广西理顺商务有限公司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22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7651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28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49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山东海德信控股有限公司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DD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4A38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73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84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内蒙古桐盟财税有限公司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99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747E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60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07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沙洋县九州会计服务有限公司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CD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165E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0D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F3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青岛广腾达财税有限公司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DF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58B0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B6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0C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甘肃博信会计服务有限公司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9E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4739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D9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FB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好办企业管理(武汉)有限公司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D7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073E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5E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F9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合肥徽财企业服务有限公司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2E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08AC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66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CE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三亚佳茜财务咨询有限公司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A0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30F4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2C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DF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扬州九九财税服务有限公司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17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4326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15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5B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睿正财务管理（大连）有限公司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17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2DE80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82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77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新疆恒信财税咨询有限公司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F5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694B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55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98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北京睿智天成投资咨询服务有限公司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4F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2C6F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D6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0E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太原佳和信商务服务有限公司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A3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AAA</w:t>
            </w:r>
          </w:p>
        </w:tc>
      </w:tr>
      <w:tr w14:paraId="68F1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DF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9E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青海皓天电子科技有限公司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91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641E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9A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EF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西安索莱宝财税咨询管理有限公司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96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22CB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67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27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洛阳汇融会计服务有限公司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79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4821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5E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63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企服在线（北京）科技有限公司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FA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1972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34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C9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儋州博方财务咨询有限公司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7C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3875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A1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20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天津紫竹财务咨询有限公司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0F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0B16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15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3B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衡水和勤财务咨询有限公司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5C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6611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FB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D5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拉萨湘晟财税咨询有限公司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F1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6598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A7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F2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上海骏重企业管理有限公司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97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282E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D7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B2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青海晨灿琰焱商务服务有限公司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36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5FD8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70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DA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荣县金钥匙财务咨询有限公司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B6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</w:tr>
      <w:tr w14:paraId="4757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DA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3E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珠海中立财财税服务有限公司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9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1E6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C4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46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武汉阳溢卓越财税服务有限公司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8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5D9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15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71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陕西盛禾财税咨询有限公司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E4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8B0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63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BC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松原市晟元和润财务管理咨询有限公司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4F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80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B8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D4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哈尔滨宝旭财税信息咨询有限公司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49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F52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22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16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巴州嘉沃财税服务有限公司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28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</w:tbl>
    <w:p w14:paraId="260C87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I3MjMyMTFlZDgyMmIxOWE0ZjA1NDRjMzhmNGEifQ=="/>
  </w:docVars>
  <w:rsids>
    <w:rsidRoot w:val="00000000"/>
    <w:rsid w:val="14BC2379"/>
    <w:rsid w:val="2A700AA0"/>
    <w:rsid w:val="4EB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974</Characters>
  <Lines>0</Lines>
  <Paragraphs>0</Paragraphs>
  <TotalTime>6</TotalTime>
  <ScaleCrop>false</ScaleCrop>
  <LinksUpToDate>false</LinksUpToDate>
  <CharactersWithSpaces>974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2023-08-24T07:38:00Z</dcterms:created>
  <dc:creator>DELL</dc:creator>
  <cp:lastModifiedBy>shan178</cp:lastModifiedBy>
  <dcterms:modified xsi:type="dcterms:W3CDTF">2024-08-28T03:55:43Z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408FA069D90E40848D63FF37C2377C4B_12</vt:lpwstr>
  </property>
</Properties>
</file>